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2A7F" w14:textId="77777777" w:rsidR="007F0F5E" w:rsidRPr="00537D90" w:rsidRDefault="007F0F5E" w:rsidP="007F0F5E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ӘЛЕМДІК ЖӘНЕ ДӘСТҮРЛІ ДІНДЕР ЛИДЕРЛЕРІНІҢ</w:t>
      </w:r>
    </w:p>
    <w:p w14:paraId="65D23A14" w14:textId="77777777" w:rsidR="007F0F5E" w:rsidRPr="00537D90" w:rsidRDefault="007F0F5E" w:rsidP="007F0F5E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VII СЪЕЗІНІҢ ДЕКЛАРАЦИЯСЫ</w:t>
      </w:r>
    </w:p>
    <w:p w14:paraId="4D0AF957" w14:textId="77777777" w:rsidR="007F0F5E" w:rsidRPr="00537D90" w:rsidRDefault="007F0F5E" w:rsidP="007F0F5E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kk-KZ" w:eastAsia="ru-RU"/>
        </w:rPr>
      </w:pPr>
    </w:p>
    <w:p w14:paraId="390C63E9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Біз, VII съезге қатысушылар – әлемдік және дәстүрлі діндердің рухани лидерлері, саясаткерлер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і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 халықаралық ұйымдардың жетекшілері,</w:t>
      </w:r>
    </w:p>
    <w:p w14:paraId="2B61AB4D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28"/>
          <w:u w:val="single"/>
          <w:lang w:val="kk-KZ" w:eastAsia="ru-RU"/>
        </w:rPr>
        <w:t>әділ, бейбіт, қауіпсіз және гүлденген әлемге</w:t>
      </w:r>
      <w:r w:rsidRPr="00537D90">
        <w:rPr>
          <w:rFonts w:ascii="Times New Roman" w:eastAsia="Times New Roman" w:hAnsi="Times New Roman" w:cs="Times New Roman"/>
          <w:noProof/>
          <w:sz w:val="30"/>
          <w:szCs w:val="28"/>
          <w:lang w:val="kk-KZ" w:eastAsia="ru-RU"/>
        </w:rPr>
        <w:t xml:space="preserve"> деген ортақ ұмтылысымызды </w:t>
      </w:r>
      <w:r w:rsidRPr="00537D90"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szCs w:val="28"/>
          <w:lang w:val="kk-KZ" w:eastAsia="ru-RU"/>
        </w:rPr>
        <w:t>басшылыққа ала отырып</w:t>
      </w:r>
      <w:r w:rsidRPr="00537D90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,</w:t>
      </w:r>
    </w:p>
    <w:p w14:paraId="5CF571A7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адамзаттың рухани және әлеуметтік дамуындағы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жалпыға ортақ құндылықтардың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маңыздылығын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бекіте отырып</w:t>
      </w:r>
      <w:r w:rsidRPr="00537D90">
        <w:rPr>
          <w:rFonts w:ascii="Times New Roman" w:eastAsia="Times New Roman" w:hAnsi="Times New Roman" w:cs="Times New Roman"/>
          <w:i/>
          <w:noProof/>
          <w:sz w:val="30"/>
          <w:szCs w:val="30"/>
          <w:lang w:val="kk-KZ" w:eastAsia="ru-RU"/>
        </w:rPr>
        <w:t>,</w:t>
      </w:r>
    </w:p>
    <w:p w14:paraId="4F15F4D9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әлеуметтік, этномәдени және діни айырмашылықтар негізінде төзімсіздік пен өшпенділікке,ксенофобияға,кемсітушілік пен жанжалдарға 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шақыруларға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қарсы тұру және оларды еңсеру қажеттілігін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мойындай отырып,</w:t>
      </w:r>
    </w:p>
    <w:p w14:paraId="185F193A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діни және мәдени әртүрліліктің байлығын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құрметтей отырып,</w:t>
      </w:r>
    </w:p>
    <w:p w14:paraId="13578B3B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қайырымдылық іс-әрекеттері, жанашырлық, мейірімділік, әділеттілік пен ынтымақтастық адамдар мен қоғамдардың жақындасуына</w:t>
      </w:r>
      <w:r w:rsidRPr="00537D90">
        <w:rPr>
          <w:noProof/>
          <w:lang w:val="kk-KZ"/>
        </w:rPr>
        <w:t xml:space="preserve">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ықпал ететінін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сезіне отырып,</w:t>
      </w:r>
    </w:p>
    <w:p w14:paraId="20852303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жеке адамның өзін-өзі және дінаралық даму үшін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білім беру мен діни ағартудың құндылығын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мойындай отырып</w:t>
      </w:r>
      <w:r w:rsidRPr="00537D90">
        <w:rPr>
          <w:rFonts w:ascii="Times New Roman" w:eastAsia="Times New Roman" w:hAnsi="Times New Roman" w:cs="Times New Roman"/>
          <w:i/>
          <w:noProof/>
          <w:sz w:val="30"/>
          <w:szCs w:val="30"/>
          <w:lang w:val="kk-KZ" w:eastAsia="ru-RU"/>
        </w:rPr>
        <w:t>,</w:t>
      </w:r>
    </w:p>
    <w:p w14:paraId="2E9CF5FE" w14:textId="77777777" w:rsidR="007F0F5E" w:rsidRPr="00537D90" w:rsidRDefault="007F0F5E" w:rsidP="007F0F5E">
      <w:pPr>
        <w:tabs>
          <w:tab w:val="left" w:pos="6375"/>
        </w:tabs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қоғамдағы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әйелдердің рөлі мен құқықтарының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маңыздылығын</w:t>
      </w: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 xml:space="preserve">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растай отырып,</w:t>
      </w:r>
    </w:p>
    <w:p w14:paraId="5695EB30" w14:textId="77777777" w:rsidR="007F0F5E" w:rsidRPr="00537D90" w:rsidRDefault="007F0F5E" w:rsidP="007F0F5E">
      <w:pPr>
        <w:tabs>
          <w:tab w:val="left" w:pos="6375"/>
        </w:tabs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материалдық теңсіздік біздің әлемді наразылыққа, әлеуметтік шиеленіске, қақтығыстар мен дағдарыстарға әкелетінін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атап өте отырып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</w:t>
      </w:r>
    </w:p>
    <w:p w14:paraId="506C6914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климаттың өзгеруі, кедейлік пен ашаршылыққа, ұйымдасқан қылмыс, терроризм және есірткі сияқты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пандемиядан кейінгі әлемдегі жаһандық сын-қатерлерді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шешудің маңыздылығын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мойындай отырып,</w:t>
      </w:r>
    </w:p>
    <w:p w14:paraId="6A07F988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діни қудалауға және адам өмірі мен қадір-қасиетіне қол сұғуға алып келетін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экстремизмді, радикализмді және терроризмді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ең батыл түрде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айыптай отырып,</w:t>
      </w:r>
    </w:p>
    <w:p w14:paraId="4EFCCB5E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әлемде мемлекетаралық және халықаралық шиеленіс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ошақтарының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құрылуын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айыптай отырып,</w:t>
      </w:r>
    </w:p>
    <w:p w14:paraId="5312C3BE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lastRenderedPageBreak/>
        <w:t xml:space="preserve">гуманитарлық көмек пен қорғауды қажет ететін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мигранттар мен босқындар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санының жаһандық көбеюіне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алаңдаушылықты білдіре отырып,</w:t>
      </w:r>
    </w:p>
    <w:p w14:paraId="11EC2DC3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қақтығысушы тараптар арасында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диалог және татуласу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үшін жағдай жасауға жәрдемдесуге деген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нық ниетін білдіре отырып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</w:t>
      </w:r>
    </w:p>
    <w:p w14:paraId="2CA44E3C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рухани және саяси лидерлердің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қазіргі әлемдегі мәселелерді шешу  үшін бірлескен 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жұмысының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жіті қажеттілігін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сезіне отырып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</w:t>
      </w:r>
    </w:p>
    <w:p w14:paraId="365A16B5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барлық халықаралық, өңірлік, ұлттық және жергілікті бастамаларды, сондай-ақ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дін лидерлерінің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дінаралық, мәдениетаралық және өркениетаралық диалогқа жәрдемдесу жөніндегі күш-жігерін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 xml:space="preserve"> қолдай отырып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</w:t>
      </w:r>
    </w:p>
    <w:p w14:paraId="3925FF76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пандемиядан кейінгі кезеңде діни қоғамдастықтар, халықаралық, ұлттық және 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мемлекеттік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мекемелер, сондай-ақ үкіметтік емес ұйымдар арасындағы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ынтымақтастықты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жандандыруға </w:t>
      </w:r>
      <w:r w:rsidRPr="00184EC4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ниет білдіре отырып,</w:t>
      </w:r>
    </w:p>
    <w:p w14:paraId="01C62651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Әлемдік және дәстүрлі діндер лидерлері съезінің жұмысын түрлі діндер, конфессиялар мен діни ілімдер өкілдері үшін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халықаралық дінаралық диалог алаңына айналғанын тағы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i/>
          <w:noProof/>
          <w:sz w:val="30"/>
          <w:szCs w:val="30"/>
          <w:lang w:val="kk-KZ"/>
        </w:rPr>
        <w:t>да қуаттай отырып,</w:t>
      </w:r>
    </w:p>
    <w:p w14:paraId="29B899BD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дінаралық, мәдениетаралық және өркениетаралық диалогты кеңейту жөніндегі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одан әрі нақты қадамдарды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қабылдаудағы Әлемдік және дәстүрлі діндер лидерлері съезінің мүмкіндігін </w:t>
      </w:r>
      <w:r w:rsidRPr="00537D90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kk-KZ" w:eastAsia="ru-RU"/>
        </w:rPr>
        <w:t>көрсете отырып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>,</w:t>
      </w:r>
    </w:p>
    <w:p w14:paraId="29EEB6DD" w14:textId="77777777" w:rsidR="007F0F5E" w:rsidRPr="00537D90" w:rsidRDefault="007F0F5E" w:rsidP="007F0F5E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</w:pPr>
    </w:p>
    <w:p w14:paraId="45EA068A" w14:textId="77777777" w:rsidR="007F0F5E" w:rsidRPr="00537D90" w:rsidRDefault="007F0F5E" w:rsidP="007F0F5E">
      <w:pPr>
        <w:pStyle w:val="a3"/>
        <w:numPr>
          <w:ilvl w:val="0"/>
          <w:numId w:val="2"/>
        </w:num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</w:pP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БІЗ ОРТАҚ ҰСТАНЫМҒА КЕЛДІК ЖӘНЕ КЕЛЕСІ ТУРАЛЫ МӘЛІМДЕЙМІЗ:</w:t>
      </w:r>
    </w:p>
    <w:p w14:paraId="3E09B632" w14:textId="77777777" w:rsidR="007F0F5E" w:rsidRPr="00537D90" w:rsidRDefault="007F0F5E" w:rsidP="007F0F5E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val="kk-KZ" w:eastAsia="ru-RU"/>
        </w:rPr>
      </w:pPr>
    </w:p>
    <w:p w14:paraId="159F82BE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1E4B66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Әлемдік және дәстүрлі діндер лидерлерінің съезі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діндер, </w:t>
      </w:r>
      <w:r w:rsidRPr="001E4B66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мәдениеттер мен өркениеттер арасындағы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бейбітшілік пен </w:t>
      </w:r>
      <w:r w:rsidRPr="001E4B66">
        <w:rPr>
          <w:rFonts w:ascii="Times New Roman" w:hAnsi="Times New Roman" w:cs="Times New Roman"/>
          <w:noProof/>
          <w:sz w:val="30"/>
          <w:szCs w:val="30"/>
          <w:lang w:val="kk-KZ"/>
        </w:rPr>
        <w:t>диалог игілігі үшін өзінің тұрақты қызметін жалғастыруына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бар күш-жігерімізді саламыз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.</w:t>
      </w:r>
    </w:p>
    <w:p w14:paraId="2367800D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әлемнің пандемиядан кейінгі дамуы мен әлемдік процестердің жаһандануы және қауіпсіздікке төнетін қатерлер жағдайында Әлемдік және дәстүрлі діндер лидерлерінің съезі бейбітшілік пен ынтымақтастық үшін диалогты нығайту, сондай-ақ рухани және адамгершілік құндылықтарды ілгерілету жөніндегі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бірлескен күш-жігерді іске асыруда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маңызды рөл атқаратынын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мәлімдейміз.</w:t>
      </w:r>
    </w:p>
    <w:p w14:paraId="54A84212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пандемияның жағымсыз салдарын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тек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бірлескен күш-жігермен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бірлесіп жұмыс жа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>сау және бір-бірімізге көмек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көрсету арқылы жеңуге болатындығын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мойындаймыз.</w:t>
      </w:r>
    </w:p>
    <w:p w14:paraId="55FB9417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кез-келген әскери қақтығыстың басталуы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шиеленіс пен текетірестің ошақтарды қоздыру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«домино әсеріне»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ие болатын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ына және халықаралық қатынастартың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бұзылуына әкелетініне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сенімдіміз.</w:t>
      </w:r>
    </w:p>
    <w:p w14:paraId="2F6D113F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экстремизм, радикализм, терроризм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зорлық-зомбылық пен соғыстардың барлық басқа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>түрлері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қандай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себептер мен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мақсаттар болса да, шынайы дінге ешқандай қатысы жоқ және оларды түбегейлі қабылдамау керек деп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санаймыз.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</w:p>
    <w:p w14:paraId="063B5E07" w14:textId="77777777" w:rsidR="007F0F5E" w:rsidRPr="001E4B66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1E4B66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1E4B66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1E4B66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ұлттық үкіметтер</w:t>
      </w:r>
      <w:r w:rsidRPr="001E4B66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мен уәкілетті халықаралық ұйымдардан экстремистер мен террористер тарапынан құқықтарына нұқсан келтірген мен зорлық-зомбылыққа ұшыраған, сондай-ақ соғыстар мен әскери жанжалдардың салдарынан болған барлық діни топтар мен этникалық қауымдастықтарға жан-жақты көмек көрсетуді</w:t>
      </w:r>
      <w:r w:rsidRPr="001E4B66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өтініп сұраймыз.</w:t>
      </w:r>
    </w:p>
    <w:p w14:paraId="2E92F89A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әлемдік лидерлерді әлемдегі жағдайды тұрақсыздандыруға әкелетін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барлық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агрессивті және деструктивті риторикадан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бас тартуға, біздің әлеміміздің барлық бұрышындағы қақтығыстар мен қантөгістерді тоқтатуға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шақырамыз.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 </w:t>
      </w:r>
    </w:p>
    <w:p w14:paraId="5757FF6A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әлемнің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>барлық бұрышынан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келген дін лидерлері мен көрнекті саяси қайраткерлерді достық, ынтымақтастық және бейбіт қатар өмір сүру үшін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диалогты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үздіксіз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дамытуға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шақырамыз.</w:t>
      </w:r>
    </w:p>
    <w:p w14:paraId="65EE6CAF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әлемдік және дәстүрлі діндер лидерлері мен көрнекті саяси қайраткерлерді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ұзақ мерзімді тұрақтылыққа қол жеткізу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үшін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>қақтығыстарды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реттеу процесіне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белсенді тартуды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жақтаймыз.</w:t>
      </w:r>
    </w:p>
    <w:p w14:paraId="06CC53FD" w14:textId="77777777" w:rsidR="007F0F5E" w:rsidRPr="00537D90" w:rsidRDefault="007F0F5E" w:rsidP="007F0F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Біз, </w:t>
      </w:r>
      <w:r w:rsidRPr="007146F7">
        <w:rPr>
          <w:rFonts w:ascii="Times New Roman" w:hAnsi="Times New Roman" w:cs="Times New Roman"/>
          <w:noProof/>
          <w:sz w:val="30"/>
          <w:szCs w:val="30"/>
          <w:lang w:val="kk-KZ"/>
        </w:rPr>
        <w:t>бұл Жаратушы Алланың еркінің даналығы болып табылатын</w:t>
      </w:r>
      <w:r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тері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>нің түсі, жынысы, нәсіл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і, тілі мен мәдениетіндегі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плюрализм және айырмашылықтар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екенін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атап өтеміз. </w:t>
      </w:r>
      <w:r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Алла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діни әртүрлілікке жол береді, сондықтан қандай да бір дінге және діни ілімге мәжбүрлеудің кез-келгені қолайсыз.</w:t>
      </w:r>
    </w:p>
    <w:p w14:paraId="46B1537D" w14:textId="67BEBF4A" w:rsidR="00F670CD" w:rsidRPr="00537D90" w:rsidRDefault="00F670CD" w:rsidP="00F670C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барлық халықтарға әлеуметтік әділеттілік пен ынтымақтастық орнату үшін дінаралық және конфессияаралық үнқатысуды іске асыру жөніндегі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практикалық бастамаларды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қолдауға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шақырамыз.</w:t>
      </w:r>
    </w:p>
    <w:p w14:paraId="1FD5E2B7" w14:textId="1BBD646F" w:rsidR="00AB1B6D" w:rsidRPr="00AB1B6D" w:rsidRDefault="00F670CD" w:rsidP="00AB1B6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Біріккен Ұлттар Ұйымының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басқа да халықаралық, үкіметтік және өңірлік институттар мен ұйымдардың өркениеттер мен діндер, мемлекеттер мен ұлттар арасындағы диалогқа жәрдемдесу жөніндегі күш-жігерімен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ниеттеспіз.</w:t>
      </w:r>
    </w:p>
    <w:p w14:paraId="0397A1F7" w14:textId="4BC2B50A" w:rsidR="002A1626" w:rsidRPr="006528B7" w:rsidRDefault="002A1626" w:rsidP="00AB1B6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6528B7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="00AB1B6D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>Қасиетті</w:t>
      </w:r>
      <w:r w:rsidR="00057150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Тақ пен Әл-Азх</w:t>
      </w:r>
      <w:r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ар </w:t>
      </w:r>
      <w:r w:rsidR="00AD54B1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Әл-Шариф </w:t>
      </w:r>
      <w:r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арасындағы  </w:t>
      </w:r>
      <w:r w:rsidR="00FF73E6" w:rsidRPr="006528B7">
        <w:rPr>
          <w:rFonts w:ascii="Times New Roman" w:hAnsi="Times New Roman" w:cs="Times New Roman"/>
          <w:i/>
          <w:noProof/>
          <w:sz w:val="30"/>
          <w:szCs w:val="30"/>
          <w:lang w:val="kk-KZ"/>
        </w:rPr>
        <w:t>(БҰҰ БА-</w:t>
      </w:r>
      <w:r w:rsidR="00AB1B6D" w:rsidRPr="006528B7">
        <w:rPr>
          <w:rFonts w:ascii="Times New Roman" w:hAnsi="Times New Roman" w:cs="Times New Roman"/>
          <w:i/>
          <w:noProof/>
          <w:sz w:val="30"/>
          <w:szCs w:val="30"/>
          <w:lang w:val="kk-KZ"/>
        </w:rPr>
        <w:t>ның 2020 жылғы 21 желтоқсандағы</w:t>
      </w:r>
      <w:r w:rsidR="006528B7" w:rsidRPr="006528B7">
        <w:rPr>
          <w:rFonts w:ascii="Times New Roman" w:hAnsi="Times New Roman" w:cs="Times New Roman"/>
          <w:i/>
          <w:noProof/>
          <w:sz w:val="30"/>
          <w:szCs w:val="30"/>
          <w:lang w:val="kk-KZ"/>
        </w:rPr>
        <w:t xml:space="preserve"> </w:t>
      </w:r>
      <w:r w:rsidR="00FF73E6" w:rsidRPr="006528B7">
        <w:rPr>
          <w:rFonts w:ascii="Times New Roman" w:hAnsi="Times New Roman" w:cs="Times New Roman"/>
          <w:i/>
          <w:noProof/>
          <w:sz w:val="30"/>
          <w:szCs w:val="30"/>
          <w:lang w:val="kk-KZ"/>
        </w:rPr>
        <w:t>«Халықаралық адамзат бауырластығы күні» A/RES/75/200 қарарымен қабылданған)</w:t>
      </w:r>
      <w:r w:rsidR="00FF73E6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AB1B6D" w:rsidRPr="006528B7">
        <w:rPr>
          <w:rFonts w:ascii="Times New Roman" w:hAnsi="Times New Roman" w:cs="Times New Roman"/>
          <w:noProof/>
          <w:sz w:val="28"/>
          <w:szCs w:val="28"/>
          <w:lang w:val="kk-KZ"/>
        </w:rPr>
        <w:t>ортақ игілік үшін сенушілер арасында бейбітшілікке, диалогқа, өзара түсіністікке және өзара құрметке шақыратын</w:t>
      </w:r>
      <w:r w:rsidR="00355DC6" w:rsidRPr="006528B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FF73E6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>«Бейбітшілік пен бейбіт қатар өмір сүрудің пайдасына адами бауырласты</w:t>
      </w:r>
      <w:r w:rsidR="00057150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>қ</w:t>
      </w:r>
      <w:r w:rsidR="00FF73E6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туралы» </w:t>
      </w:r>
      <w:r w:rsidR="000C3538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>құжаттың</w:t>
      </w:r>
      <w:r w:rsidR="00AB1B6D"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«Мекке декларациясының» </w:t>
      </w:r>
      <w:r w:rsidR="00AB1B6D" w:rsidRPr="006528B7">
        <w:rPr>
          <w:rFonts w:ascii="Times New Roman" w:hAnsi="Times New Roman" w:cs="Times New Roman"/>
          <w:i/>
          <w:noProof/>
          <w:sz w:val="30"/>
          <w:szCs w:val="30"/>
          <w:lang w:val="kk-KZ"/>
        </w:rPr>
        <w:t>(2019 жылы мамырда Меккеде қабылданған)</w:t>
      </w:r>
      <w:r w:rsidR="00355DC6" w:rsidRPr="006528B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6528B7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маңыздылығы мен құндылығын </w:t>
      </w:r>
      <w:r w:rsidRPr="006528B7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мойындаймыз.</w:t>
      </w:r>
    </w:p>
    <w:p w14:paraId="260568E7" w14:textId="07A81BC0" w:rsidR="00FF73E6" w:rsidRPr="00AD54B1" w:rsidRDefault="00FF73E6" w:rsidP="00AD54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Cs/>
          <w:noProof/>
          <w:sz w:val="30"/>
          <w:szCs w:val="30"/>
          <w:u w:val="single"/>
          <w:lang w:val="kk-KZ"/>
        </w:rPr>
      </w:pPr>
      <w:r w:rsidRP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әлемдік қоғамдастықтың ғылым, техника, медицина, өнеркәсіп және басқа да салаларда қол жеткізген прогресін </w:t>
      </w:r>
      <w:r w:rsidRP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қолдаймыз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бірақ бұл ретте оларды </w:t>
      </w:r>
      <w:r w:rsidRPr="00AD54B1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рухани, әлеуметтік және адами құндылықтармен үйлестірудің маңыздылығын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атап өтеміз.</w:t>
      </w:r>
    </w:p>
    <w:p w14:paraId="7C897737" w14:textId="573D436E" w:rsidR="00823CE8" w:rsidRPr="00537D90" w:rsidRDefault="00823CE8" w:rsidP="00823CE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әлеуметтік мәселелер көбінесе адамдарды шектен тыс көзқарастар мен істерге итермелейтінін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түсінеміз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әлемнің барлық мемлекеттерін өз азаматтары үшін лайықты өмір сүру жағдайларын қамтамасыз етуге </w:t>
      </w:r>
      <w:r w:rsidRP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шақырамыз.</w:t>
      </w:r>
    </w:p>
    <w:p w14:paraId="58CA3892" w14:textId="6450B304" w:rsidR="00823CE8" w:rsidRPr="00537D90" w:rsidRDefault="00823CE8" w:rsidP="00823CE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рухани құндылықтар мен </w:t>
      </w:r>
      <w:r w:rsidR="000E545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саналы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 бағдарлардың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маңыздылығын елемейтін адамдар мен қоғамдар өздерінің адамгершілігін және шығармашылығын жоғалтуға бейім екенін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атап өтеміз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.</w:t>
      </w:r>
    </w:p>
    <w:p w14:paraId="1E5F137B" w14:textId="06F09B6A" w:rsidR="00823CE8" w:rsidRPr="00AD54B1" w:rsidRDefault="00823CE8" w:rsidP="00AD54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Cs/>
          <w:noProof/>
          <w:sz w:val="30"/>
          <w:szCs w:val="30"/>
          <w:u w:val="single"/>
          <w:lang w:val="kk-KZ"/>
        </w:rPr>
      </w:pPr>
      <w:r w:rsidRP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әлемдік саяси және бизнес </w:t>
      </w:r>
      <w:r w:rsidR="000E5450">
        <w:rPr>
          <w:rFonts w:ascii="Times New Roman" w:hAnsi="Times New Roman" w:cs="Times New Roman"/>
          <w:noProof/>
          <w:sz w:val="30"/>
          <w:szCs w:val="30"/>
          <w:lang w:val="kk-KZ"/>
        </w:rPr>
        <w:t>лидерлері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н қазіргі қоғамдардың дамуындағы </w:t>
      </w:r>
      <w:r w:rsidRPr="00AD54B1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сәйкессіздіктерді еңсеруге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назар аударуға және халықтың түрлі топтары мен әлемнің түрлі елдерінің әл-ауқатындағы алшақтықты қысқартуға </w:t>
      </w:r>
      <w:r w:rsidRP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</w:t>
      </w:r>
      <w:r w:rsidRP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.   </w:t>
      </w:r>
    </w:p>
    <w:p w14:paraId="4286540F" w14:textId="5786E7C1" w:rsidR="003F3DF7" w:rsidRPr="00537D90" w:rsidRDefault="003E61F5" w:rsidP="003E61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әлемдік және дәстүрлі діндер лидерлері арасындағы диалогтың бейбітшілікті сақтауға ықпал ететін мемлекеттер мен қоғамдардағы әлеуметтік-саяси процестерге оң әсерін тигізетінін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атап өтеміз.</w:t>
      </w:r>
      <w:r w:rsidR="007C0263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</w:p>
    <w:p w14:paraId="5B2C78F8" w14:textId="5E2BA39E" w:rsidR="003E61F5" w:rsidRPr="00537D90" w:rsidRDefault="003E61F5" w:rsidP="003E61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0E545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Алла тағал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аның</w:t>
      </w:r>
      <w:r w:rsidR="000E545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,</w:t>
      </w:r>
      <w:r w:rsidRPr="000E545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нәсілдік, діни, этностық немесе өзге де қатыстылығына немесе әлеуметтік жағдайына қарамастан </w:t>
      </w:r>
      <w:r w:rsidR="000E5450"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барлық адамдарды</w:t>
      </w:r>
      <w:r w:rsidR="000E54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тең </w:t>
      </w:r>
      <w:r w:rsidRPr="00AD54B1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етіп жаратқандығын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негізге аламыз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сондықтан бір-біріне деген құрмет пен өзара түсіністік бүкіл діни уағыздардың негізінде жатыр.</w:t>
      </w:r>
    </w:p>
    <w:p w14:paraId="541907E3" w14:textId="6D75C46E" w:rsidR="003E61F5" w:rsidRPr="00537D90" w:rsidRDefault="003E61F5" w:rsidP="000432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="0004328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саяси және қоғам қайраткерлерін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журналистер мен блогерлерді</w:t>
      </w:r>
      <w:r w:rsidR="000E5450">
        <w:rPr>
          <w:rFonts w:ascii="Times New Roman" w:hAnsi="Times New Roman" w:cs="Times New Roman"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0E54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оларды</w:t>
      </w:r>
      <w:r w:rsidR="000E5450">
        <w:rPr>
          <w:rFonts w:ascii="Times New Roman" w:hAnsi="Times New Roman" w:cs="Times New Roman"/>
          <w:noProof/>
          <w:sz w:val="30"/>
          <w:szCs w:val="30"/>
          <w:lang w:val="kk-KZ"/>
        </w:rPr>
        <w:t>ң</w:t>
      </w:r>
      <w:r w:rsidR="000E5450" w:rsidRPr="000E545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сөз бостандығын мойындай отырып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діни жалпылаудан сақ болуға және экстремизм мен терроризмді қандай да бір ұлтпен немесе дінмен теңестірмеуге, сондай-ақ дінді саяси мақсаттарда пайдаланбауға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.</w:t>
      </w:r>
    </w:p>
    <w:p w14:paraId="39652E4B" w14:textId="21F9C989" w:rsidR="00043280" w:rsidRPr="00537D90" w:rsidRDefault="00043280" w:rsidP="000432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0E545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,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діндер мен мәдениеттердің құрме</w:t>
      </w:r>
      <w:r w:rsidR="00760874">
        <w:rPr>
          <w:rFonts w:ascii="Times New Roman" w:hAnsi="Times New Roman" w:cs="Times New Roman"/>
          <w:noProof/>
          <w:sz w:val="30"/>
          <w:szCs w:val="30"/>
          <w:lang w:val="kk-KZ"/>
        </w:rPr>
        <w:t>тпен қатар өмір сүруін нығайту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қауіпті жалған діни наным</w:t>
      </w:r>
      <w:r w:rsidR="00760874">
        <w:rPr>
          <w:rFonts w:ascii="Times New Roman" w:hAnsi="Times New Roman" w:cs="Times New Roman"/>
          <w:noProof/>
          <w:sz w:val="30"/>
          <w:szCs w:val="30"/>
          <w:lang w:val="kk-KZ"/>
        </w:rPr>
        <w:t>дарды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760874">
        <w:rPr>
          <w:rFonts w:ascii="Times New Roman" w:hAnsi="Times New Roman" w:cs="Times New Roman"/>
          <w:noProof/>
          <w:sz w:val="30"/>
          <w:szCs w:val="30"/>
          <w:lang w:val="kk-KZ"/>
        </w:rPr>
        <w:t>жою барысында,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0E5450" w:rsidRPr="000E5450">
        <w:rPr>
          <w:rFonts w:ascii="Times New Roman" w:hAnsi="Times New Roman" w:cs="Times New Roman"/>
          <w:noProof/>
          <w:sz w:val="30"/>
          <w:szCs w:val="30"/>
          <w:lang w:val="kk-KZ"/>
        </w:rPr>
        <w:t>әсіресе</w:t>
      </w:r>
      <w:r w:rsidR="000E545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жастар арасында</w:t>
      </w:r>
      <w:r w:rsidR="000E54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білім мен діни ағартудың рөлін арттыруды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жақтаймыз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.  </w:t>
      </w:r>
    </w:p>
    <w:p w14:paraId="33276B56" w14:textId="59FDB0B0" w:rsidR="00043280" w:rsidRPr="00537D90" w:rsidRDefault="00043280" w:rsidP="000432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отбасы институтын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нығайтудың маңыздылығына ерекше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назар аударамыз.</w:t>
      </w:r>
    </w:p>
    <w:p w14:paraId="6ACA7D3C" w14:textId="7CE42564" w:rsidR="00043280" w:rsidRPr="00537D90" w:rsidRDefault="00043280" w:rsidP="000432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Біз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әйелдердің қадір-қасиеті</w:t>
      </w:r>
      <w:r w:rsidR="00760874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н және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 құқықтарын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қорғауға, олардың отбасы мен қоғамның тең құқылы мүшесі ретінде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олардың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әлеуметтік мәртебесін арттыруға, сондай-ақ олардың мәдени және діни салалардағы бейбіт процестерге қатысуын көтермелеуге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атсалысамыз.</w:t>
      </w:r>
    </w:p>
    <w:p w14:paraId="5F79C5AD" w14:textId="69C7865A" w:rsidR="00043280" w:rsidRPr="00537D90" w:rsidRDefault="00043280" w:rsidP="000432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әлемдік цифрлық дамудың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шарасыздығы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н, сондай-ақ діни және рухани лидерлердің цифрлық теңсіздік </w:t>
      </w:r>
      <w:r w:rsidR="00AD54B1">
        <w:rPr>
          <w:rFonts w:ascii="Times New Roman" w:hAnsi="Times New Roman" w:cs="Times New Roman"/>
          <w:noProof/>
          <w:sz w:val="30"/>
          <w:szCs w:val="30"/>
          <w:lang w:val="kk-KZ"/>
        </w:rPr>
        <w:t>мәселелерін шешу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мәселелерін</w:t>
      </w:r>
      <w:r w:rsidR="00AD54B1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де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саяси қайраткерлермен өзара іс-қимыл жасаудағы рөлінің маңыздылығын </w:t>
      </w:r>
      <w:r w:rsidR="00AD54B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атап өтеміз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.</w:t>
      </w:r>
    </w:p>
    <w:p w14:paraId="109F84B0" w14:textId="0E5B84D4" w:rsidR="003B0398" w:rsidRPr="00537D90" w:rsidRDefault="003D25A2" w:rsidP="003B039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ой-пікір білдіру бостандығын құрметтей отырып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діни білімнің, дінаралық толеранттылық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тың және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азаматтық бейбітшіліктің ілгерілеуі үшін діни құндылықтардың маңыздылығын түсіндіру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ге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сондай-ақ діндерге жалпы т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олеранттылықты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дамыт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у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ға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БАҚ-</w:t>
      </w:r>
      <w:r w:rsidR="001A1241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тың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 және қоғамның басқа да институттарымен </w:t>
      </w:r>
      <w:r w:rsidR="003B0398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диалогты дамытуға ұмтыламыз.</w:t>
      </w:r>
    </w:p>
    <w:p w14:paraId="0313F3E3" w14:textId="680381C5" w:rsidR="003B0398" w:rsidRPr="00537D90" w:rsidRDefault="003B0398" w:rsidP="003B039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барлық сенім мен ізгі ниетті адамдарды осы қиын қыстау кезеңде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бірігуге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және біздің ортақ үйіміз – Жер планетасында қауіпсіздік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ті және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1A1241">
        <w:rPr>
          <w:rFonts w:ascii="Times New Roman" w:hAnsi="Times New Roman" w:cs="Times New Roman"/>
          <w:noProof/>
          <w:sz w:val="30"/>
          <w:szCs w:val="30"/>
          <w:lang w:val="kk-KZ"/>
        </w:rPr>
        <w:t>үйлесімділікті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қамтамасыз етуге 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өз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үлес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>терін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қосуға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шақырамыз.</w:t>
      </w:r>
    </w:p>
    <w:p w14:paraId="7C2A554A" w14:textId="0AEA07C2" w:rsidR="00370FA5" w:rsidRPr="00537D90" w:rsidRDefault="00370FA5" w:rsidP="00370FA5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31304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>өркениетті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 үшін өркениетаралық, дінаралық және 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>халықаралық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диалогты кеңейтуге елеулі үлес қосатын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планетадағы барлық ізгі ниетті адамдарды қолдау</w:t>
      </w:r>
      <w:r w:rsidR="00731304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үшін </w:t>
      </w:r>
      <w:r w:rsidR="00731304" w:rsidRPr="00731304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дұға етемі</w:t>
      </w:r>
      <w:r w:rsidRPr="00731304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з.</w:t>
      </w:r>
    </w:p>
    <w:p w14:paraId="0263611A" w14:textId="69964AB7" w:rsidR="00370FA5" w:rsidRPr="00537D90" w:rsidRDefault="00370FA5" w:rsidP="00370FA5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Біз</w:t>
      </w:r>
      <w:r w:rsidR="007F0F5E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,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әскери қақтығыстардан, </w:t>
      </w:r>
      <w:r w:rsidR="001134B5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сондай-ақ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табиғи және техногендік апаттардан зардап шеккен аймақтардағы 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u w:val="single"/>
          <w:lang w:val="kk-KZ" w:eastAsia="ru-RU"/>
        </w:rPr>
        <w:t>мейірімділік пен жанашырлық әрекеттерін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қолдауға </w:t>
      </w:r>
      <w:r w:rsidRPr="00537D90">
        <w:rPr>
          <w:rFonts w:ascii="Times New Roman" w:eastAsia="Times New Roman" w:hAnsi="Times New Roman" w:cs="Times New Roman"/>
          <w:b/>
          <w:noProof/>
          <w:sz w:val="30"/>
          <w:szCs w:val="30"/>
          <w:lang w:val="kk-KZ" w:eastAsia="ru-RU"/>
        </w:rPr>
        <w:t>шақырамыз.</w:t>
      </w:r>
      <w:r w:rsidRPr="00537D90">
        <w:rPr>
          <w:rFonts w:ascii="Times New Roman" w:eastAsia="Times New Roman" w:hAnsi="Times New Roman" w:cs="Times New Roman"/>
          <w:noProof/>
          <w:sz w:val="30"/>
          <w:szCs w:val="30"/>
          <w:lang w:val="kk-KZ" w:eastAsia="ru-RU"/>
        </w:rPr>
        <w:t xml:space="preserve"> </w:t>
      </w:r>
    </w:p>
    <w:p w14:paraId="2499D784" w14:textId="2A4862FB" w:rsidR="00370FA5" w:rsidRPr="00537D90" w:rsidRDefault="00370FA5" w:rsidP="00370FA5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C0537A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C0537A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халықаралық ұйымдар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ды және</w:t>
      </w:r>
      <w:r w:rsidR="00C0537A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ұлттық үкіметтер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ді</w:t>
      </w:r>
      <w:r w:rsidR="00C0537A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коронавирус пандемия</w:t>
      </w:r>
      <w:r w:rsidR="001134B5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сы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ның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салдарын </w:t>
      </w:r>
      <w:r w:rsidR="001134B5">
        <w:rPr>
          <w:rFonts w:ascii="Times New Roman" w:hAnsi="Times New Roman" w:cs="Times New Roman"/>
          <w:noProof/>
          <w:sz w:val="30"/>
          <w:szCs w:val="30"/>
          <w:lang w:val="kk-KZ"/>
        </w:rPr>
        <w:t>еңсеру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1134B5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жөніндегі олардың күш-жігерін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қолдау</w:t>
      </w:r>
      <w:r w:rsidR="001134B5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барысында ынтымақтасуға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шақырамыз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.</w:t>
      </w:r>
    </w:p>
    <w:p w14:paraId="6EF0FEBB" w14:textId="17AF52F7" w:rsidR="00370FA5" w:rsidRPr="00537D90" w:rsidRDefault="00370FA5" w:rsidP="000D3F50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C0537A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Съездің және осы Декларацияның мақсаттары адамзаттың қазіргі және болашақ ұрпақтарын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өзара құрмет пен бейбітшілік мәдениетін ілгерілетуге бағыттау</w:t>
      </w:r>
      <w:r w:rsidR="00B378A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0D3F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болып табылатынын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;</w:t>
      </w:r>
      <w:r w:rsidR="000D3F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оларды</w:t>
      </w:r>
      <w:r w:rsidR="00B378A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әлемнің кез келген елінің, сондай-ақ БҰҰ институттарын қоса алғанда, халықаралық ұйымдардың мемлекеттік басқаруында пайдалан</w:t>
      </w:r>
      <w:r w:rsidR="000D3F5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уға қолжетімді 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болатыны</w:t>
      </w:r>
      <w:r w:rsidR="00B378A0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н </w:t>
      </w:r>
      <w:r w:rsidR="00B378A0"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растаймыз.</w:t>
      </w:r>
    </w:p>
    <w:p w14:paraId="0AACC59D" w14:textId="45BD3AC0" w:rsidR="003F3DF7" w:rsidRPr="00537D90" w:rsidRDefault="000D3F50" w:rsidP="000D3F50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="00173F7A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2023-2033 жылдарға арналған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жаһандық дінаралық диалог алаңы ретінде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Әлемдік және дәстүрлі діндер лидерлерінің съезін дамыту тұжырымдамасын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әзірлеуді Съезд Хатшылығына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тапсырамыз.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  </w:t>
      </w:r>
    </w:p>
    <w:p w14:paraId="7050D4B7" w14:textId="0783C3A7" w:rsidR="000D3F50" w:rsidRPr="00537D90" w:rsidRDefault="000D3F50" w:rsidP="000D3F50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Қазақстан Республикасының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өркениетаралық, дінаралық және конфессияаралық диалогтың беделді және жаһандық орталығы ретіндегі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рөлін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растаймыз.</w:t>
      </w:r>
    </w:p>
    <w:p w14:paraId="5777533E" w14:textId="241B0AE7" w:rsidR="000D3F50" w:rsidRPr="00537D90" w:rsidRDefault="000D3F50" w:rsidP="00C2710B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C0537A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Әлемдік және дә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стүрлі діндер лидерлерінің VII с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ъезін шақырғаны үшін, 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олардың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гуманит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арлық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бастамалар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үшін, сондай-ақ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жаң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ар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у мен прогреске, бейбітшілік пен 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үйлесімділікк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е қосқан үлес</w:t>
      </w:r>
      <w:r w:rsidR="00C0537A">
        <w:rPr>
          <w:rFonts w:ascii="Times New Roman" w:hAnsi="Times New Roman" w:cs="Times New Roman"/>
          <w:noProof/>
          <w:sz w:val="30"/>
          <w:szCs w:val="30"/>
          <w:lang w:val="kk-KZ"/>
        </w:rPr>
        <w:t>тер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і үшін,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Қазақстан Республикасына және Президент</w:t>
      </w:r>
      <w:r w:rsidR="00B524EF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і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 xml:space="preserve"> Қасым-Жомарт Тоқаевқа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алғыс айтамыз.</w:t>
      </w:r>
    </w:p>
    <w:p w14:paraId="194A2FDA" w14:textId="64F5805C" w:rsidR="00C2710B" w:rsidRPr="00537D90" w:rsidRDefault="00C2710B" w:rsidP="00C2710B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Қазақстан Республикасына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Съезді тамаша ұйымдастырғаны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үшін, ал Қазақстан халқына – мейірімділігі мен қонақжайлылығы үшін, 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алғысымызды білдіреміз.</w:t>
      </w:r>
    </w:p>
    <w:p w14:paraId="29C951FE" w14:textId="7A238EC8" w:rsidR="00C2710B" w:rsidRPr="00537D90" w:rsidRDefault="00C2710B" w:rsidP="000C3538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</w:t>
      </w:r>
      <w:r w:rsidR="00B524EF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,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Әлемдік және дәстүрлі діндер лидерлері съезінің қызметін жалғастыруға 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деген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ұжымдық мүдделілігімізді және </w:t>
      </w:r>
      <w:r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келесі VIII Съезді 2025 жылы Қазақстан Республикасының астанасы Нұр-Сұлтан қаласында өткізу ниетімізді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растаймыз.</w:t>
      </w:r>
    </w:p>
    <w:p w14:paraId="5974345A" w14:textId="77777777" w:rsidR="000C3538" w:rsidRPr="00537D90" w:rsidRDefault="000C3538" w:rsidP="00EB792B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</w:p>
    <w:p w14:paraId="0C8D0917" w14:textId="77777777" w:rsidR="003F3DF7" w:rsidRPr="00537D90" w:rsidRDefault="007C0263" w:rsidP="00EB792B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*  *  *</w:t>
      </w:r>
    </w:p>
    <w:p w14:paraId="0BB5076F" w14:textId="77777777" w:rsidR="000C3538" w:rsidRPr="00537D90" w:rsidRDefault="000C3538" w:rsidP="00173F7A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rPr>
          <w:rFonts w:ascii="Times New Roman" w:hAnsi="Times New Roman" w:cs="Times New Roman"/>
          <w:noProof/>
          <w:sz w:val="30"/>
          <w:szCs w:val="30"/>
          <w:lang w:val="kk-KZ"/>
        </w:rPr>
      </w:pPr>
    </w:p>
    <w:p w14:paraId="3287A4F3" w14:textId="728E1D57" w:rsidR="00C2710B" w:rsidRPr="00537D90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         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Осы </w:t>
      </w:r>
      <w:r w:rsidR="00173F7A">
        <w:rPr>
          <w:rFonts w:ascii="Times New Roman" w:hAnsi="Times New Roman" w:cs="Times New Roman"/>
          <w:noProof/>
          <w:sz w:val="30"/>
          <w:szCs w:val="30"/>
          <w:lang w:val="kk-KZ"/>
        </w:rPr>
        <w:t>Д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екларация Әлемдік және дәстүрлі діндер лидерлерінің VII съезі делегаттарының көпшілігімен 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қабылданды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, бүкіл әлемдегі билікке, саяси 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лидерлерге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дін қайраткерлеріне, тиісті өңірлік және халықаралық ұйымдарға, азаматтық қоғам институттарына, діни бірлестіктер мен жетекші сарапшыларға беріледі.</w:t>
      </w:r>
      <w:r w:rsidR="00C2710B" w:rsidRPr="00537D90">
        <w:rPr>
          <w:noProof/>
          <w:lang w:val="kk-KZ"/>
        </w:rPr>
        <w:t xml:space="preserve"> </w:t>
      </w:r>
      <w:r w:rsidR="00C2710B" w:rsidRPr="00537D90">
        <w:rPr>
          <w:rFonts w:ascii="Times New Roman" w:hAnsi="Times New Roman" w:cs="Times New Roman"/>
          <w:noProof/>
          <w:sz w:val="30"/>
          <w:szCs w:val="30"/>
          <w:u w:val="single"/>
          <w:lang w:val="kk-KZ"/>
        </w:rPr>
        <w:t>Сондай-ақ ол БҰҰ Бас Ассамблеясының 77-ші сессиясының ресми құжаты ретінде таратылады.</w:t>
      </w:r>
    </w:p>
    <w:p w14:paraId="4C9E52F8" w14:textId="7025ECFD" w:rsidR="000C3538" w:rsidRPr="00537D90" w:rsidRDefault="000C3538" w:rsidP="00EB792B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Қазіргі Декларация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ның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</w:t>
      </w:r>
      <w:r w:rsidRPr="00173F7A">
        <w:rPr>
          <w:rFonts w:ascii="Times New Roman" w:hAnsi="Times New Roman" w:cs="Times New Roman"/>
          <w:noProof/>
          <w:sz w:val="30"/>
          <w:szCs w:val="30"/>
          <w:lang w:val="kk-KZ"/>
        </w:rPr>
        <w:t>қағида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тта</w:t>
      </w:r>
      <w:r w:rsidRPr="00173F7A">
        <w:rPr>
          <w:rFonts w:ascii="Times New Roman" w:hAnsi="Times New Roman" w:cs="Times New Roman"/>
          <w:noProof/>
          <w:sz w:val="30"/>
          <w:szCs w:val="30"/>
          <w:lang w:val="kk-KZ"/>
        </w:rPr>
        <w:t>р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барлық мүдделі елдердегі 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барлық 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саяси шешімдерд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і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заңнамалық нормалард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>ы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>, білім беру бағдарламаларын және бұқаралық</w:t>
      </w:r>
      <w:r w:rsidR="00B524EF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ақпарат құралдарын есепке алу</w:t>
      </w:r>
      <w:r w:rsidRPr="00537D90">
        <w:rPr>
          <w:rFonts w:ascii="Times New Roman" w:hAnsi="Times New Roman" w:cs="Times New Roman"/>
          <w:noProof/>
          <w:sz w:val="30"/>
          <w:szCs w:val="30"/>
          <w:lang w:val="kk-KZ"/>
        </w:rPr>
        <w:t xml:space="preserve"> үшін барлық өңірлік және халықаралық деңгейлерде таралуы мүмкін.</w:t>
      </w:r>
    </w:p>
    <w:p w14:paraId="32B5F016" w14:textId="77777777" w:rsidR="003F3DF7" w:rsidRPr="00537D90" w:rsidRDefault="003F3DF7" w:rsidP="00BD159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hAnsi="Times New Roman" w:cs="Times New Roman"/>
          <w:noProof/>
          <w:sz w:val="30"/>
          <w:szCs w:val="30"/>
          <w:lang w:val="kk-KZ"/>
        </w:rPr>
      </w:pPr>
    </w:p>
    <w:p w14:paraId="14B15C6D" w14:textId="77777777" w:rsidR="000C3538" w:rsidRPr="00537D90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БІЗДІҢ БАРЛЫҚ ДҰҒАЛАРЫМЫЗ ҚАБЫЛ БОЛСЫН</w:t>
      </w:r>
    </w:p>
    <w:p w14:paraId="73857643" w14:textId="7BE105E1" w:rsidR="00D35641" w:rsidRPr="00537D90" w:rsidRDefault="000C3538" w:rsidP="00D3564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ЖӘНЕ </w:t>
      </w:r>
      <w:r w:rsidR="00D35641"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БАРЛЫҚ ХАЛЫҚ</w:t>
      </w:r>
      <w:r w:rsidR="00D3564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ҚА ЖӘНЕ</w:t>
      </w:r>
      <w:r w:rsidR="00D35641"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ЕЛДЕРГЕ </w:t>
      </w:r>
    </w:p>
    <w:p w14:paraId="348BBC9B" w14:textId="16516E8A" w:rsidR="000C3538" w:rsidRPr="00537D90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ӨРКЕН</w:t>
      </w:r>
      <w:r w:rsidR="00D3564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ИЕТ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  <w:r w:rsidR="00D35641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СЫЙЛАСЫН</w:t>
      </w: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!</w:t>
      </w:r>
    </w:p>
    <w:p w14:paraId="054D5659" w14:textId="77777777" w:rsidR="003F3DF7" w:rsidRDefault="003F3DF7" w:rsidP="00173F7A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</w:p>
    <w:p w14:paraId="67117C78" w14:textId="77777777" w:rsidR="000C3538" w:rsidRPr="00537D90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bookmarkStart w:id="0" w:name="_GoBack"/>
      <w:bookmarkEnd w:id="0"/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ҚАЗАҚСТАН РЕСПУБЛИКАСЫ </w:t>
      </w:r>
    </w:p>
    <w:p w14:paraId="24E0F212" w14:textId="77777777" w:rsidR="000C3538" w:rsidRPr="00537D90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НҰР-СҰЛТАН ҚАЛАСЫ</w:t>
      </w:r>
    </w:p>
    <w:p w14:paraId="6C1208B2" w14:textId="6CCA2C6A" w:rsidR="000C3538" w:rsidRDefault="000C3538" w:rsidP="000C3538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  <w:r w:rsidRPr="00537D90">
        <w:rPr>
          <w:rFonts w:ascii="Times New Roman" w:hAnsi="Times New Roman" w:cs="Times New Roman"/>
          <w:b/>
          <w:noProof/>
          <w:sz w:val="30"/>
          <w:szCs w:val="30"/>
          <w:lang w:val="kk-KZ"/>
        </w:rPr>
        <w:t>2022 жылғы 15 қыркүйек</w:t>
      </w:r>
      <w:r w:rsidR="007F0F5E">
        <w:rPr>
          <w:rFonts w:ascii="Times New Roman" w:hAnsi="Times New Roman" w:cs="Times New Roman"/>
          <w:b/>
          <w:noProof/>
          <w:sz w:val="30"/>
          <w:szCs w:val="30"/>
          <w:lang w:val="kk-KZ"/>
        </w:rPr>
        <w:t xml:space="preserve"> </w:t>
      </w:r>
    </w:p>
    <w:p w14:paraId="3E248FA3" w14:textId="77777777" w:rsidR="00E65B97" w:rsidRPr="00855EA6" w:rsidRDefault="00E65B97" w:rsidP="00EB792B">
      <w:pPr>
        <w:ind w:right="-1"/>
        <w:rPr>
          <w:noProof/>
          <w:lang w:val="kk-KZ"/>
        </w:rPr>
      </w:pPr>
    </w:p>
    <w:sectPr w:rsidR="00E65B97" w:rsidRPr="00855EA6" w:rsidSect="00EE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FB"/>
    <w:multiLevelType w:val="hybridMultilevel"/>
    <w:tmpl w:val="E312CC90"/>
    <w:lvl w:ilvl="0" w:tplc="EE7CCA9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C5B2DC8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BA4C4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EC670F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3EEB7F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B2F77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08E5A5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ED0D7F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EDAB95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5E1079"/>
    <w:multiLevelType w:val="hybridMultilevel"/>
    <w:tmpl w:val="D1E26380"/>
    <w:lvl w:ilvl="0" w:tplc="7E42378A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31D89082">
      <w:start w:val="1"/>
      <w:numFmt w:val="lowerLetter"/>
      <w:lvlText w:val="%2."/>
      <w:lvlJc w:val="left"/>
      <w:pPr>
        <w:ind w:left="1789" w:hanging="360"/>
      </w:pPr>
    </w:lvl>
    <w:lvl w:ilvl="2" w:tplc="6B62F098">
      <w:start w:val="1"/>
      <w:numFmt w:val="lowerRoman"/>
      <w:lvlText w:val="%3."/>
      <w:lvlJc w:val="right"/>
      <w:pPr>
        <w:ind w:left="2509" w:hanging="180"/>
      </w:pPr>
    </w:lvl>
    <w:lvl w:ilvl="3" w:tplc="9F8C55E4">
      <w:start w:val="1"/>
      <w:numFmt w:val="decimal"/>
      <w:lvlText w:val="%4."/>
      <w:lvlJc w:val="left"/>
      <w:pPr>
        <w:ind w:left="3229" w:hanging="360"/>
      </w:pPr>
    </w:lvl>
    <w:lvl w:ilvl="4" w:tplc="7276825A">
      <w:start w:val="1"/>
      <w:numFmt w:val="lowerLetter"/>
      <w:lvlText w:val="%5."/>
      <w:lvlJc w:val="left"/>
      <w:pPr>
        <w:ind w:left="3949" w:hanging="360"/>
      </w:pPr>
    </w:lvl>
    <w:lvl w:ilvl="5" w:tplc="226CFB92">
      <w:start w:val="1"/>
      <w:numFmt w:val="lowerRoman"/>
      <w:lvlText w:val="%6."/>
      <w:lvlJc w:val="right"/>
      <w:pPr>
        <w:ind w:left="4669" w:hanging="180"/>
      </w:pPr>
    </w:lvl>
    <w:lvl w:ilvl="6" w:tplc="D7F8C0E2">
      <w:start w:val="1"/>
      <w:numFmt w:val="decimal"/>
      <w:lvlText w:val="%7."/>
      <w:lvlJc w:val="left"/>
      <w:pPr>
        <w:ind w:left="5389" w:hanging="360"/>
      </w:pPr>
    </w:lvl>
    <w:lvl w:ilvl="7" w:tplc="337EF296">
      <w:start w:val="1"/>
      <w:numFmt w:val="lowerLetter"/>
      <w:lvlText w:val="%8."/>
      <w:lvlJc w:val="left"/>
      <w:pPr>
        <w:ind w:left="6109" w:hanging="360"/>
      </w:pPr>
    </w:lvl>
    <w:lvl w:ilvl="8" w:tplc="21FC025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E"/>
    <w:rsid w:val="000310EA"/>
    <w:rsid w:val="00043280"/>
    <w:rsid w:val="00055BA7"/>
    <w:rsid w:val="00057150"/>
    <w:rsid w:val="00085FB1"/>
    <w:rsid w:val="00090964"/>
    <w:rsid w:val="000C259F"/>
    <w:rsid w:val="000C3538"/>
    <w:rsid w:val="000D3F50"/>
    <w:rsid w:val="000E5450"/>
    <w:rsid w:val="001009C1"/>
    <w:rsid w:val="001134B5"/>
    <w:rsid w:val="00173F7A"/>
    <w:rsid w:val="00175B3C"/>
    <w:rsid w:val="00184EC4"/>
    <w:rsid w:val="00190FAE"/>
    <w:rsid w:val="001A1241"/>
    <w:rsid w:val="0020373F"/>
    <w:rsid w:val="00251CB5"/>
    <w:rsid w:val="002A1626"/>
    <w:rsid w:val="0031343F"/>
    <w:rsid w:val="00327202"/>
    <w:rsid w:val="0034147F"/>
    <w:rsid w:val="00355DC6"/>
    <w:rsid w:val="00370FA5"/>
    <w:rsid w:val="0037322B"/>
    <w:rsid w:val="003819C8"/>
    <w:rsid w:val="00382686"/>
    <w:rsid w:val="00386DA7"/>
    <w:rsid w:val="003B0398"/>
    <w:rsid w:val="003D25A2"/>
    <w:rsid w:val="003E61F5"/>
    <w:rsid w:val="003F1FD3"/>
    <w:rsid w:val="003F3DF7"/>
    <w:rsid w:val="00432117"/>
    <w:rsid w:val="00433F58"/>
    <w:rsid w:val="0045096C"/>
    <w:rsid w:val="00461FEF"/>
    <w:rsid w:val="004967B8"/>
    <w:rsid w:val="004B633D"/>
    <w:rsid w:val="004D7E78"/>
    <w:rsid w:val="005114E2"/>
    <w:rsid w:val="00537D90"/>
    <w:rsid w:val="005519C9"/>
    <w:rsid w:val="00556B66"/>
    <w:rsid w:val="005E0D38"/>
    <w:rsid w:val="005E0DCA"/>
    <w:rsid w:val="00636ABC"/>
    <w:rsid w:val="0064487B"/>
    <w:rsid w:val="006528B7"/>
    <w:rsid w:val="006540DF"/>
    <w:rsid w:val="00655261"/>
    <w:rsid w:val="006A00AE"/>
    <w:rsid w:val="0070296B"/>
    <w:rsid w:val="00731304"/>
    <w:rsid w:val="00760874"/>
    <w:rsid w:val="0077793C"/>
    <w:rsid w:val="00783159"/>
    <w:rsid w:val="007C0263"/>
    <w:rsid w:val="007F0F5E"/>
    <w:rsid w:val="008046F1"/>
    <w:rsid w:val="00823CE8"/>
    <w:rsid w:val="00855EA6"/>
    <w:rsid w:val="00880763"/>
    <w:rsid w:val="00890305"/>
    <w:rsid w:val="00890650"/>
    <w:rsid w:val="0089459E"/>
    <w:rsid w:val="00894694"/>
    <w:rsid w:val="0091618E"/>
    <w:rsid w:val="00990693"/>
    <w:rsid w:val="009B4507"/>
    <w:rsid w:val="009E3458"/>
    <w:rsid w:val="00A262A4"/>
    <w:rsid w:val="00A63D75"/>
    <w:rsid w:val="00AB1B6D"/>
    <w:rsid w:val="00AD54B1"/>
    <w:rsid w:val="00AE1822"/>
    <w:rsid w:val="00B12832"/>
    <w:rsid w:val="00B3538F"/>
    <w:rsid w:val="00B378A0"/>
    <w:rsid w:val="00B524EF"/>
    <w:rsid w:val="00BD09F2"/>
    <w:rsid w:val="00BD1598"/>
    <w:rsid w:val="00C0537A"/>
    <w:rsid w:val="00C2710B"/>
    <w:rsid w:val="00C4110B"/>
    <w:rsid w:val="00C50C4B"/>
    <w:rsid w:val="00CC500E"/>
    <w:rsid w:val="00D35641"/>
    <w:rsid w:val="00D962B1"/>
    <w:rsid w:val="00DD7673"/>
    <w:rsid w:val="00E00816"/>
    <w:rsid w:val="00E372F0"/>
    <w:rsid w:val="00E65B97"/>
    <w:rsid w:val="00EB792B"/>
    <w:rsid w:val="00EC6AA5"/>
    <w:rsid w:val="00ED1D49"/>
    <w:rsid w:val="00EE3806"/>
    <w:rsid w:val="00F34C1D"/>
    <w:rsid w:val="00F633E4"/>
    <w:rsid w:val="00F670CD"/>
    <w:rsid w:val="00F92D19"/>
    <w:rsid w:val="00FB7E34"/>
    <w:rsid w:val="00FF684E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F7"/>
    <w:pPr>
      <w:ind w:left="720"/>
      <w:contextualSpacing/>
    </w:pPr>
  </w:style>
  <w:style w:type="paragraph" w:styleId="a4">
    <w:name w:val="Revision"/>
    <w:hidden/>
    <w:uiPriority w:val="99"/>
    <w:semiHidden/>
    <w:rsid w:val="00511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F7"/>
    <w:pPr>
      <w:ind w:left="720"/>
      <w:contextualSpacing/>
    </w:pPr>
  </w:style>
  <w:style w:type="paragraph" w:styleId="a4">
    <w:name w:val="Revision"/>
    <w:hidden/>
    <w:uiPriority w:val="99"/>
    <w:semiHidden/>
    <w:rsid w:val="00511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CF32-805C-423A-A475-70E9000F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1355</Words>
  <Characters>10104</Characters>
  <Application>Microsoft Office Word</Application>
  <DocSecurity>0</DocSecurity>
  <Lines>223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aza90mat aza90mat</dc:creator>
  <cp:lastModifiedBy>Admin</cp:lastModifiedBy>
  <cp:revision>6</cp:revision>
  <cp:lastPrinted>2022-09-13T13:34:00Z</cp:lastPrinted>
  <dcterms:created xsi:type="dcterms:W3CDTF">2022-09-15T11:46:00Z</dcterms:created>
  <dcterms:modified xsi:type="dcterms:W3CDTF">2022-09-16T07:37:00Z</dcterms:modified>
</cp:coreProperties>
</file>